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6" w:rsidRPr="005B180A" w:rsidRDefault="00CC1916" w:rsidP="00562619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</w:rPr>
      </w:pPr>
      <w:r w:rsidRPr="005B180A">
        <w:rPr>
          <w:rFonts w:ascii="Times New Roman" w:eastAsia="Times New Roman" w:hAnsi="Times New Roman" w:cs="Times New Roman"/>
        </w:rPr>
        <w:t>Урок русского языка</w:t>
      </w:r>
    </w:p>
    <w:tbl>
      <w:tblPr>
        <w:tblW w:w="4236" w:type="pct"/>
        <w:tblCellMar>
          <w:left w:w="0" w:type="dxa"/>
          <w:right w:w="0" w:type="dxa"/>
        </w:tblCellMar>
        <w:tblLook w:val="04A0"/>
      </w:tblPr>
      <w:tblGrid>
        <w:gridCol w:w="310"/>
        <w:gridCol w:w="7092"/>
        <w:gridCol w:w="200"/>
        <w:gridCol w:w="200"/>
        <w:gridCol w:w="200"/>
      </w:tblGrid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55c91dcce323947c4a5fef5fdfb19d3defcd89a8"/>
            <w:bookmarkStart w:id="1" w:name="1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I. Введение в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Создание психологического настроя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Постановка целей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Формирование мотивов 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II. Оснащённость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Доска, средства наглядности, ТСО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Целесообразность использования средств наглядности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III. Содержание урока, формы реализации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Соответствие методической структуры урока целям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Дифференциация заданий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Научность содержания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 xml:space="preserve">Связь изучаемого материала с жизнью, </w:t>
            </w:r>
            <w:proofErr w:type="spellStart"/>
            <w:r w:rsidRPr="005B180A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5B180A">
              <w:rPr>
                <w:rFonts w:ascii="Times New Roman" w:eastAsia="Times New Roman" w:hAnsi="Times New Roman" w:cs="Times New Roman"/>
              </w:rPr>
              <w:t xml:space="preserve"> связи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Нравственная и мировоззренческая направленность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Эстетическое воздействие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Использование эффективных методов обучения, их вариативность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Вариативность и эффективность форм контроля, самоконтроль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Привитие учащимся интереса к предмету, игровые формы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Работа по расширению осведомлённости учащихся (использование дополнительной литературы)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Работа по развитию речи учащихся, навыков чтения, письма, работы с книгой, формирование понятийного аппарата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Привитие навыков самообразовательной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Выполнение минимума письменной работы (50–200 слов)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80A">
              <w:rPr>
                <w:rFonts w:ascii="Times New Roman" w:eastAsia="Times New Roman" w:hAnsi="Times New Roman" w:cs="Times New Roman"/>
              </w:rPr>
              <w:t>Использование грамматического разбора (фонетического, словообразовательного, по составу, морфологического, синтаксического), комплексного анализа текста; графических навыков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Воспитание аккуратности, каллиграфических навыков, эстетического вкуса в оформлении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IV. Психологические аспекты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Смена видов деятельности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Учёт времени активного внимания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Учёт объёма оперативной памяти на слух и при письме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Использование различных видов памяти (образной, словесно-логической, двигательной, эмоциональной, зрительной)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V. Оценка деятельности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18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Степень активности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94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Навыки самостоятельной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96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Организованность и дисциплина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96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Умение работать у доски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24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Речевое развитие учащихся, умение доказывать тезис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C1916" w:rsidRPr="005B180A" w:rsidRDefault="00CC1916" w:rsidP="00562619">
      <w:pPr>
        <w:pStyle w:val="a3"/>
        <w:numPr>
          <w:ilvl w:val="0"/>
          <w:numId w:val="1"/>
        </w:numPr>
        <w:shd w:val="clear" w:color="auto" w:fill="E4EDC2"/>
        <w:spacing w:after="0" w:line="240" w:lineRule="auto"/>
        <w:ind w:left="0"/>
        <w:rPr>
          <w:rFonts w:ascii="Times New Roman" w:eastAsia="Times New Roman" w:hAnsi="Times New Roman" w:cs="Times New Roman"/>
          <w:vanish/>
        </w:rPr>
      </w:pPr>
      <w:bookmarkStart w:id="2" w:name="789bd5271f31498a6ef3b306b8c5ca8f54c72c70"/>
      <w:bookmarkStart w:id="3" w:name="2"/>
      <w:bookmarkEnd w:id="2"/>
      <w:bookmarkEnd w:id="3"/>
    </w:p>
    <w:tbl>
      <w:tblPr>
        <w:tblW w:w="5103" w:type="pct"/>
        <w:tblCellMar>
          <w:left w:w="0" w:type="dxa"/>
          <w:right w:w="0" w:type="dxa"/>
        </w:tblCellMar>
        <w:tblLook w:val="04A0"/>
      </w:tblPr>
      <w:tblGrid>
        <w:gridCol w:w="200"/>
        <w:gridCol w:w="8840"/>
        <w:gridCol w:w="200"/>
        <w:gridCol w:w="200"/>
        <w:gridCol w:w="200"/>
      </w:tblGrid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VI. Охрана труда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Готовность помещения (освещённость, чистота, состояние воздуха)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Наблюдение за посадкой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Проведение динамической паузы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VII. Взаимодействие ученика и учителя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7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80A">
              <w:rPr>
                <w:rFonts w:ascii="Times New Roman" w:eastAsia="Times New Roman" w:hAnsi="Times New Roman" w:cs="Times New Roman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Наличие обратной связи с учащимися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Обеспечение доброжелательного психологического климата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Наличие индивидуальной работы с учащимися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Организация коллективной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VIII. Итоги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562619">
        <w:trPr>
          <w:trHeight w:val="5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Выполнение намеченного плана, степень достижения цели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Домашнее задание: объём, комментарий, посильность, вариантность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Использование воспитательных возможностей оценки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5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Эффект последействия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562619">
        <w:trPr>
          <w:trHeight w:val="144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hd w:val="clear" w:color="auto" w:fill="E4EDC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Сумма баллов: _______ Процент от макс.:______ Оценка урока: ________</w:t>
            </w:r>
          </w:p>
          <w:p w:rsidR="00CC1916" w:rsidRPr="005B180A" w:rsidRDefault="00CC1916" w:rsidP="00562619">
            <w:pPr>
              <w:shd w:val="clear" w:color="auto" w:fill="E4EDC2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Оценка: «5» – 100-75%; «4» – 75-50%; «3» – 50-25%; «2» – ниже 25%</w:t>
            </w:r>
          </w:p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2619" w:rsidRDefault="00562619" w:rsidP="00562619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62619" w:rsidRDefault="00562619" w:rsidP="00562619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</w:rPr>
      </w:pPr>
    </w:p>
    <w:p w:rsidR="00562619" w:rsidRDefault="00562619" w:rsidP="00562619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</w:rPr>
      </w:pPr>
    </w:p>
    <w:p w:rsidR="00562619" w:rsidRDefault="00562619" w:rsidP="00562619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</w:rPr>
      </w:pPr>
    </w:p>
    <w:p w:rsidR="00CC1916" w:rsidRPr="005B180A" w:rsidRDefault="00CC1916" w:rsidP="00562619">
      <w:pPr>
        <w:shd w:val="clear" w:color="auto" w:fill="E4EDC2"/>
        <w:spacing w:after="0" w:line="240" w:lineRule="auto"/>
        <w:rPr>
          <w:rFonts w:ascii="Times New Roman" w:eastAsia="Times New Roman" w:hAnsi="Times New Roman" w:cs="Times New Roman"/>
        </w:rPr>
      </w:pPr>
      <w:r w:rsidRPr="005B180A">
        <w:rPr>
          <w:rFonts w:ascii="Times New Roman" w:eastAsia="Times New Roman" w:hAnsi="Times New Roman" w:cs="Times New Roman"/>
        </w:rPr>
        <w:t xml:space="preserve">Урок литературы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"/>
        <w:gridCol w:w="8535"/>
        <w:gridCol w:w="200"/>
        <w:gridCol w:w="200"/>
        <w:gridCol w:w="200"/>
      </w:tblGrid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84e77d5b74c24ea3b3ba48cffb3dee16722a246d"/>
            <w:bookmarkStart w:id="5" w:name="3"/>
            <w:bookmarkEnd w:id="4"/>
            <w:bookmarkEnd w:id="5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I. Введение в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Создание психологического настроя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Постановка целей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Формирование мотивов 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II. Оснащённость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Портреты, иллюстрации, картины, фонограммы, ТСО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Целесообразность использования средств наглядности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III. Содержание урока, формы реализации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Соответствие методической структуры урока целям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Дифференциация заданий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 xml:space="preserve">Связь изучаемого материала с жизнью, </w:t>
            </w:r>
            <w:proofErr w:type="spellStart"/>
            <w:r w:rsidRPr="005B180A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5B180A">
              <w:rPr>
                <w:rFonts w:ascii="Times New Roman" w:eastAsia="Times New Roman" w:hAnsi="Times New Roman" w:cs="Times New Roman"/>
              </w:rPr>
              <w:t xml:space="preserve"> связи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Нравственная и мировоззренческая направленность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Эстетическое воздействие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Использование эффективных методов обучения, их вариативность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Вариативность и эффективность форм контроля, самоконтроль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Привитие учащимся интереса к предмету, занимательность, использование игровых форм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Работа по расширению осведомлённости учащихся (использование дополнительной литературы)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Привитие навыков самообразовательной деятельности: составление планов, тезисов, конспектов, докладов, рефератов и т. д.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Связь изучаемого произведения с современностью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Работа по развитию речи учащихся, навыков чтения, письма, работы с книгой, формирование понятийного аппарата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IV. Психологические аспекты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Смена видов деятельности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Учёт времени активного внимания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Учёт объёма оперативной памяти на слух и при письме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Использование различных видов памяти (образной, словесно-логической, двигательной, эмоциональной, зрительной)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V. Оценка деятельности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Степень активности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Навыки самостоятельной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Организованность и дисциплина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 xml:space="preserve">Речевое развитие учащихся, умение логически мыслить, </w:t>
            </w:r>
            <w:proofErr w:type="spellStart"/>
            <w:r w:rsidRPr="005B180A">
              <w:rPr>
                <w:rFonts w:ascii="Times New Roman" w:eastAsia="Times New Roman" w:hAnsi="Times New Roman" w:cs="Times New Roman"/>
              </w:rPr>
              <w:t>аргументированно</w:t>
            </w:r>
            <w:proofErr w:type="spellEnd"/>
            <w:r w:rsidRPr="005B180A">
              <w:rPr>
                <w:rFonts w:ascii="Times New Roman" w:eastAsia="Times New Roman" w:hAnsi="Times New Roman" w:cs="Times New Roman"/>
              </w:rPr>
              <w:t xml:space="preserve"> доказывать тезис (правило)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VI. Охрана труда на уроке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Готовность помещения (освещённость, чистота, состояние воздуха)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Наблюдение за посадкой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C1916" w:rsidRPr="005B180A" w:rsidRDefault="00CC1916" w:rsidP="00562619">
      <w:pPr>
        <w:pStyle w:val="a3"/>
        <w:numPr>
          <w:ilvl w:val="0"/>
          <w:numId w:val="1"/>
        </w:numPr>
        <w:shd w:val="clear" w:color="auto" w:fill="E4EDC2"/>
        <w:spacing w:after="0" w:line="240" w:lineRule="auto"/>
        <w:ind w:left="0"/>
        <w:rPr>
          <w:rFonts w:ascii="Times New Roman" w:eastAsia="Times New Roman" w:hAnsi="Times New Roman" w:cs="Times New Roman"/>
          <w:vanish/>
        </w:rPr>
      </w:pPr>
      <w:bookmarkStart w:id="6" w:name="07b0f847874de95c39e064f24ea0d66fc1a6539c"/>
      <w:bookmarkStart w:id="7" w:name="4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"/>
        <w:gridCol w:w="8645"/>
        <w:gridCol w:w="200"/>
        <w:gridCol w:w="200"/>
        <w:gridCol w:w="200"/>
      </w:tblGrid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VII. Взаимодействие ученика и учителя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80A">
              <w:rPr>
                <w:rFonts w:ascii="Times New Roman" w:eastAsia="Times New Roman" w:hAnsi="Times New Roman" w:cs="Times New Roman"/>
              </w:rPr>
              <w:t xml:space="preserve">Уровень педагогического мастерства, культура, такт, внешний вид, речь учителя (темп, </w:t>
            </w:r>
            <w:r w:rsidRPr="005B180A">
              <w:rPr>
                <w:rFonts w:ascii="Times New Roman" w:eastAsia="Times New Roman" w:hAnsi="Times New Roman" w:cs="Times New Roman"/>
              </w:rPr>
              <w:lastRenderedPageBreak/>
              <w:t>дикция, эмоциональность)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Наличие обратной связи с учащимися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Обеспечение доброжелательного психологического климата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Наличие индивидуальной работы с учащимися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Организация коллективной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VIII. Итоги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Выполнение намеченного плана, степень достижения цели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Домашнее задание: объём, комментарий, посильность, вариантность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Использование воспитательных возможностей оценки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1916" w:rsidRPr="005B180A" w:rsidTr="00CC19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Эффект последействия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916" w:rsidRPr="005B180A" w:rsidRDefault="00CC1916" w:rsidP="00562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80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C1916" w:rsidRPr="005B180A" w:rsidRDefault="00CC1916" w:rsidP="00562619">
      <w:pPr>
        <w:pStyle w:val="a3"/>
        <w:shd w:val="clear" w:color="auto" w:fill="E4EDC2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5B180A">
        <w:rPr>
          <w:rFonts w:ascii="Times New Roman" w:eastAsia="Times New Roman" w:hAnsi="Times New Roman" w:cs="Times New Roman"/>
        </w:rPr>
        <w:t>Сумма баллов: _______ Процент от макс.:______ Оценка урока: _______</w:t>
      </w:r>
    </w:p>
    <w:p w:rsidR="00CC1916" w:rsidRPr="005B180A" w:rsidRDefault="00CC1916" w:rsidP="00562619">
      <w:pPr>
        <w:pStyle w:val="a3"/>
        <w:shd w:val="clear" w:color="auto" w:fill="E4EDC2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5B180A">
        <w:rPr>
          <w:rFonts w:ascii="Times New Roman" w:eastAsia="Times New Roman" w:hAnsi="Times New Roman" w:cs="Times New Roman"/>
        </w:rPr>
        <w:t>Оценка: «5» – 100-75%; «4» – 75-50%; «3» – 50-25%; «2» – 25% и ниже.</w:t>
      </w:r>
    </w:p>
    <w:p w:rsidR="001660BA" w:rsidRPr="005B180A" w:rsidRDefault="001660BA" w:rsidP="00562619">
      <w:pPr>
        <w:spacing w:after="0" w:line="240" w:lineRule="auto"/>
        <w:rPr>
          <w:rFonts w:ascii="Times New Roman" w:hAnsi="Times New Roman" w:cs="Times New Roman"/>
        </w:rPr>
      </w:pPr>
    </w:p>
    <w:sectPr w:rsidR="001660BA" w:rsidRPr="005B180A" w:rsidSect="0008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9BA"/>
    <w:multiLevelType w:val="multilevel"/>
    <w:tmpl w:val="46A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1D6"/>
    <w:rsid w:val="000814B7"/>
    <w:rsid w:val="001660BA"/>
    <w:rsid w:val="00191D14"/>
    <w:rsid w:val="002E726A"/>
    <w:rsid w:val="00562619"/>
    <w:rsid w:val="005B180A"/>
    <w:rsid w:val="00BB71D6"/>
    <w:rsid w:val="00C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B71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71D6"/>
  </w:style>
  <w:style w:type="paragraph" w:customStyle="1" w:styleId="c38">
    <w:name w:val="c38"/>
    <w:basedOn w:val="a"/>
    <w:rsid w:val="00CC19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C1916"/>
  </w:style>
  <w:style w:type="character" w:customStyle="1" w:styleId="c26">
    <w:name w:val="c26"/>
    <w:basedOn w:val="a0"/>
    <w:rsid w:val="00CC1916"/>
  </w:style>
  <w:style w:type="paragraph" w:customStyle="1" w:styleId="c15">
    <w:name w:val="c15"/>
    <w:basedOn w:val="a"/>
    <w:rsid w:val="00CC19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C1916"/>
  </w:style>
  <w:style w:type="character" w:customStyle="1" w:styleId="c1">
    <w:name w:val="c1"/>
    <w:basedOn w:val="a0"/>
    <w:rsid w:val="00CC1916"/>
  </w:style>
  <w:style w:type="paragraph" w:customStyle="1" w:styleId="c2">
    <w:name w:val="c2"/>
    <w:basedOn w:val="a"/>
    <w:rsid w:val="00CC19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C19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C1916"/>
  </w:style>
  <w:style w:type="character" w:customStyle="1" w:styleId="c6">
    <w:name w:val="c6"/>
    <w:basedOn w:val="a0"/>
    <w:rsid w:val="00CC1916"/>
  </w:style>
  <w:style w:type="character" w:customStyle="1" w:styleId="c24">
    <w:name w:val="c24"/>
    <w:basedOn w:val="a0"/>
    <w:rsid w:val="00CC1916"/>
  </w:style>
  <w:style w:type="paragraph" w:styleId="a3">
    <w:name w:val="List Paragraph"/>
    <w:basedOn w:val="a"/>
    <w:uiPriority w:val="34"/>
    <w:qFormat/>
    <w:rsid w:val="00CC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7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62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2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1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0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59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0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9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75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64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5AD1-183C-4B51-846C-23D3261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9</cp:revision>
  <dcterms:created xsi:type="dcterms:W3CDTF">2016-01-13T17:17:00Z</dcterms:created>
  <dcterms:modified xsi:type="dcterms:W3CDTF">2016-01-17T01:37:00Z</dcterms:modified>
</cp:coreProperties>
</file>